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DD" w:rsidRPr="00A50CDD" w:rsidRDefault="00A50CDD">
      <w:pPr>
        <w:rPr>
          <w:rFonts w:ascii="Georgia" w:hAnsi="Georgia" w:cs="Arial"/>
          <w:i/>
          <w:iCs/>
          <w:color w:val="000000" w:themeColor="text1"/>
          <w:spacing w:val="15"/>
          <w:kern w:val="36"/>
          <w:sz w:val="33"/>
          <w:szCs w:val="33"/>
        </w:rPr>
      </w:pPr>
      <w:r w:rsidRPr="00A50CDD">
        <w:rPr>
          <w:rFonts w:ascii="Georgia" w:hAnsi="Georgia" w:cs="Arial"/>
          <w:i/>
          <w:iCs/>
          <w:color w:val="000000" w:themeColor="text1"/>
          <w:spacing w:val="15"/>
          <w:kern w:val="36"/>
          <w:sz w:val="33"/>
          <w:szCs w:val="33"/>
        </w:rPr>
        <w:t xml:space="preserve">Гранд тур 11дн/10н. Заезд 30.04.2013. </w:t>
      </w:r>
    </w:p>
    <w:p w:rsidR="00287A9B" w:rsidRPr="00A50CDD" w:rsidRDefault="00A50CDD">
      <w:pPr>
        <w:rPr>
          <w:rFonts w:ascii="Georgia" w:hAnsi="Georgia" w:cs="Arial"/>
          <w:i/>
          <w:iCs/>
          <w:color w:val="000000" w:themeColor="text1"/>
          <w:spacing w:val="15"/>
          <w:kern w:val="36"/>
          <w:sz w:val="33"/>
          <w:szCs w:val="33"/>
        </w:rPr>
      </w:pPr>
      <w:r>
        <w:rPr>
          <w:rFonts w:ascii="Georgia" w:hAnsi="Georgia" w:cs="Arial"/>
          <w:i/>
          <w:iCs/>
          <w:color w:val="000000" w:themeColor="text1"/>
          <w:spacing w:val="15"/>
          <w:kern w:val="36"/>
          <w:sz w:val="33"/>
          <w:szCs w:val="33"/>
          <w:lang w:val="en-US"/>
        </w:rPr>
        <w:t xml:space="preserve">      </w:t>
      </w:r>
      <w:r w:rsidRPr="00A50CDD">
        <w:rPr>
          <w:rFonts w:ascii="Georgia" w:hAnsi="Georgia" w:cs="Arial"/>
          <w:i/>
          <w:iCs/>
          <w:color w:val="000000" w:themeColor="text1"/>
          <w:spacing w:val="15"/>
          <w:kern w:val="36"/>
          <w:sz w:val="33"/>
          <w:szCs w:val="33"/>
        </w:rPr>
        <w:t>цены действительны до 15.12.2012.</w:t>
      </w:r>
    </w:p>
    <w:p w:rsidR="00A50CDD" w:rsidRPr="00A50CDD" w:rsidRDefault="00A50CDD" w:rsidP="00A50CDD">
      <w:pPr>
        <w:spacing w:before="105" w:line="240" w:lineRule="auto"/>
        <w:outlineLvl w:val="2"/>
        <w:rPr>
          <w:rFonts w:ascii="Georgia" w:eastAsia="Times New Roman" w:hAnsi="Georgia" w:cs="Arial"/>
          <w:i/>
          <w:iCs/>
          <w:color w:val="000000" w:themeColor="text1"/>
          <w:spacing w:val="15"/>
          <w:sz w:val="39"/>
          <w:szCs w:val="39"/>
          <w:lang w:eastAsia="ru-RU"/>
        </w:rPr>
      </w:pPr>
      <w:r w:rsidRPr="00A50CDD">
        <w:rPr>
          <w:rFonts w:ascii="Georgia" w:eastAsia="Times New Roman" w:hAnsi="Georgia" w:cs="Arial"/>
          <w:i/>
          <w:iCs/>
          <w:color w:val="000000" w:themeColor="text1"/>
          <w:spacing w:val="15"/>
          <w:sz w:val="39"/>
          <w:szCs w:val="39"/>
          <w:lang w:eastAsia="ru-RU"/>
        </w:rPr>
        <w:t>Программа тура:</w:t>
      </w:r>
    </w:p>
    <w:p w:rsidR="00A50CDD" w:rsidRPr="00A50CDD" w:rsidRDefault="00A50CDD" w:rsidP="00A50CDD">
      <w:pPr>
        <w:rPr>
          <w:color w:val="000000" w:themeColor="text1"/>
          <w:lang w:val="en-US"/>
        </w:rPr>
      </w:pP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proofErr w:type="gramStart"/>
      <w:r w:rsidRPr="00A50CDD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ru-RU"/>
        </w:rPr>
        <w:t xml:space="preserve">Олимп – </w:t>
      </w:r>
      <w:proofErr w:type="spellStart"/>
      <w:r w:rsidRPr="00A50CDD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ru-RU"/>
        </w:rPr>
        <w:t>Дион</w:t>
      </w:r>
      <w:proofErr w:type="spellEnd"/>
      <w:r w:rsidRPr="00A50CDD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ru-RU"/>
        </w:rPr>
        <w:t xml:space="preserve"> – </w:t>
      </w:r>
      <w:proofErr w:type="spellStart"/>
      <w:r w:rsidRPr="00A50CDD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ru-RU"/>
        </w:rPr>
        <w:t>Вергина</w:t>
      </w:r>
      <w:proofErr w:type="spellEnd"/>
      <w:r w:rsidRPr="00A50CDD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ru-RU"/>
        </w:rPr>
        <w:t xml:space="preserve"> – Салоники – </w:t>
      </w:r>
      <w:proofErr w:type="spellStart"/>
      <w:r w:rsidRPr="00A50CDD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ru-RU"/>
        </w:rPr>
        <w:t>Петралона</w:t>
      </w:r>
      <w:proofErr w:type="spellEnd"/>
      <w:r w:rsidRPr="00A50CDD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ru-RU"/>
        </w:rPr>
        <w:t xml:space="preserve"> – Метеоры – Дельфы – </w:t>
      </w:r>
      <w:proofErr w:type="spellStart"/>
      <w:r w:rsidRPr="00A50CDD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ru-RU"/>
        </w:rPr>
        <w:t>Нафплион</w:t>
      </w:r>
      <w:proofErr w:type="spellEnd"/>
      <w:r w:rsidRPr="00A50CDD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ru-RU"/>
        </w:rPr>
        <w:t xml:space="preserve"> – </w:t>
      </w:r>
      <w:proofErr w:type="spellStart"/>
      <w:r w:rsidRPr="00A50CDD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ru-RU"/>
        </w:rPr>
        <w:t>Эпидавр</w:t>
      </w:r>
      <w:proofErr w:type="spellEnd"/>
      <w:r w:rsidRPr="00A50CDD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ru-RU"/>
        </w:rPr>
        <w:t xml:space="preserve"> – Микены – Афины – Фермопилы – п-ов </w:t>
      </w:r>
      <w:proofErr w:type="spellStart"/>
      <w:r w:rsidRPr="00A50CDD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ru-RU"/>
        </w:rPr>
        <w:t>Халкидики</w:t>
      </w:r>
      <w:proofErr w:type="spell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50CD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1-й день (вторник), 30.04</w:t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Прилет в </w:t>
      </w:r>
      <w:r w:rsidRPr="00A50CD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г. Салоники</w:t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proofErr w:type="gram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Встреча в аэропорту. </w:t>
      </w:r>
      <w:proofErr w:type="spell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Трансфер</w:t>
      </w:r>
      <w:proofErr w:type="spell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и размещение в отеле на полуострове </w:t>
      </w:r>
      <w:proofErr w:type="spell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Халкидики</w:t>
      </w:r>
      <w:proofErr w:type="spell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или на морском побережье в пригороде </w:t>
      </w:r>
      <w:proofErr w:type="gram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г</w:t>
      </w:r>
      <w:proofErr w:type="gram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Салоники. Свободное время. Ночь в отеле на побережье Эгейского моря. </w:t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50CD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2-й день (среда), 01.05</w:t>
      </w:r>
      <w:r w:rsidRPr="00A50CD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br/>
      </w:r>
      <w:r w:rsidRPr="00A50CD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br/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Завтрак. Свободное время.</w:t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50CD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3-й день (четверг), 02.05</w:t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Завтрак. Посещение экскурсии </w:t>
      </w:r>
      <w:proofErr w:type="spell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Дион</w:t>
      </w:r>
      <w:proofErr w:type="spell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– Олимп – </w:t>
      </w:r>
      <w:proofErr w:type="spell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Вергина</w:t>
      </w:r>
      <w:proofErr w:type="spell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proofErr w:type="spell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Дион</w:t>
      </w:r>
      <w:proofErr w:type="spell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– древний македонский город, где находился жертвенный алтарь Зевса. Археологический центр оставит неизгладимое впечатление от </w:t>
      </w:r>
      <w:proofErr w:type="gram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артефактов</w:t>
      </w:r>
      <w:proofErr w:type="gram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дошедших до наших дней: святилище Деметры и Исиды, античный Одеон, римские бани, жилая часть древнего города, «дворец Диониса» и т. д.</w:t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После экскурсии в </w:t>
      </w:r>
      <w:proofErr w:type="spell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Дион</w:t>
      </w:r>
      <w:proofErr w:type="spell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вас ждет легендарная гора Олимп. Ведь здесь, согласно представлениям древних греков, и находилось жилище 12 олимпийских богов. Автобус поднимается до высоты 1000 м над уровнем моря, где перед Вами открывается магическая красота Олимпийской горной гряды и великолепный вид на Эгейское море.</w:t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proofErr w:type="spell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Вергина</w:t>
      </w:r>
      <w:proofErr w:type="spell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– первая столица древней Македонии, которую, согласно преданию, основал </w:t>
      </w:r>
      <w:proofErr w:type="spell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Каран</w:t>
      </w:r>
      <w:proofErr w:type="spell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и назвал её </w:t>
      </w:r>
      <w:proofErr w:type="spell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Эгес</w:t>
      </w:r>
      <w:proofErr w:type="spell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Расцвет этого города приходится на V – IV вв. </w:t>
      </w:r>
      <w:proofErr w:type="gram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до</w:t>
      </w:r>
      <w:proofErr w:type="gram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н. э.</w:t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Благодаря археологическим раскопкам. В 1977 году </w:t>
      </w:r>
      <w:proofErr w:type="spell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Вергина</w:t>
      </w:r>
      <w:proofErr w:type="spell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стала широко известна общественности: раскопки позволили обнаружить царскую гробницу Филиппа II – отца Александра Македонского.</w:t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В мраморном саркофаге Филиппа II был найден золотой ларец с останками убитого царя, золотая царская диадема и многое другое, представляющее огромный интерес с культурно-исторической точки зрения.</w:t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В </w:t>
      </w:r>
      <w:proofErr w:type="spell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Вергине</w:t>
      </w:r>
      <w:proofErr w:type="spell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экскурсионной программой предусматривается посещение археологического музея. Возвращение в отель.</w:t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50CD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4-й день (пятница), 03.05</w:t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Завтрак. Экскурсия в пещеру </w:t>
      </w:r>
      <w:proofErr w:type="spell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Петралона</w:t>
      </w:r>
      <w:proofErr w:type="spell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которая с научной точки зрения является крупнейшей палеонтологической находкой ХХ века: в пещере были найдены останки архантропа </w:t>
      </w:r>
      <w:proofErr w:type="spell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Homo</w:t>
      </w:r>
      <w:proofErr w:type="spell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Erectus</w:t>
      </w:r>
      <w:proofErr w:type="spell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Petraloniesis</w:t>
      </w:r>
      <w:proofErr w:type="spell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жившего на территории Европы. В антропологическом музее </w:t>
      </w:r>
      <w:proofErr w:type="spell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Петралоны</w:t>
      </w:r>
      <w:proofErr w:type="spell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представлены останки человека и животных доисторической эпохи, древесная </w:t>
      </w:r>
      <w:proofErr w:type="gram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зола</w:t>
      </w:r>
      <w:proofErr w:type="gram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возраст которой более 1 миллиона лет и т.д. Экскурсия предусматривает посещение пещеры, которая обязана своим великолепием сталактитам и сталагмитам. После посещения пещеры </w:t>
      </w:r>
      <w:proofErr w:type="spell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Петралона</w:t>
      </w:r>
      <w:proofErr w:type="spell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переезд в г</w:t>
      </w:r>
      <w:proofErr w:type="gram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.С</w:t>
      </w:r>
      <w:proofErr w:type="gram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алоники. Обзорная экскурсия по северной столице Греции: Белая башня, византийские крепостные стены Феодосия и Юстиниана, храм</w:t>
      </w:r>
      <w:proofErr w:type="gram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</w:t>
      </w:r>
      <w:proofErr w:type="gram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в. Дмитрия </w:t>
      </w:r>
      <w:proofErr w:type="spell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Солунского</w:t>
      </w:r>
      <w:proofErr w:type="spell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и др., смотровая площадка в старом городе откуда открывается прекрасный вид на город и залив </w:t>
      </w:r>
      <w:proofErr w:type="spell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Термаикос</w:t>
      </w:r>
      <w:proofErr w:type="spell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 Возвращение в отель.</w:t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50CD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6-й день (воскресение), 04.05</w:t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Завтрак. Экскурсия </w:t>
      </w:r>
      <w:proofErr w:type="gram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</w:t>
      </w:r>
      <w:proofErr w:type="gram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proofErr w:type="gram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Метеора</w:t>
      </w:r>
      <w:proofErr w:type="gram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– святыню Православия. Посещение парящих в поднебесье монастырей, </w:t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lastRenderedPageBreak/>
        <w:t xml:space="preserve">которые с XIV века считаются духовным центром и местом паломничества христиан. Посещение двух или одного из 6-и действующих монастырей* и мастерской византийской иконописи. Ночь в отеле в </w:t>
      </w:r>
      <w:proofErr w:type="gram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г</w:t>
      </w:r>
      <w:proofErr w:type="gram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Каламбака</w:t>
      </w:r>
      <w:proofErr w:type="spell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По желанию ночная пасхальная служба в одном из монастырей Метеора или в кафедральном соборе </w:t>
      </w:r>
      <w:proofErr w:type="spell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ипархии</w:t>
      </w:r>
      <w:proofErr w:type="spell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Стаги</w:t>
      </w:r>
      <w:proofErr w:type="spell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Х</w:t>
      </w:r>
      <w:proofErr w:type="gram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II</w:t>
      </w:r>
      <w:proofErr w:type="gram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-го</w:t>
      </w:r>
      <w:proofErr w:type="spell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века, посвященного Успению Богородицы. Храм украшен редкими иконами и настенными росписями. </w:t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50CD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7-й день (понедельник), 05.05</w:t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Завтрак. Экскурсия </w:t>
      </w:r>
      <w:proofErr w:type="gram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г</w:t>
      </w:r>
      <w:proofErr w:type="gram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Трикала</w:t>
      </w:r>
      <w:proofErr w:type="spell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(гомеровская </w:t>
      </w:r>
      <w:proofErr w:type="spell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Трикки</w:t>
      </w:r>
      <w:proofErr w:type="spell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), которая славится своими старыми улочками и переулками, где расположены </w:t>
      </w:r>
      <w:r w:rsidRPr="00A50CD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руины святилища</w:t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Асклепия – считается, что культ бога медицины зародился именно в древней </w:t>
      </w:r>
      <w:proofErr w:type="spell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Трикке</w:t>
      </w:r>
      <w:proofErr w:type="spell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как звался город в античности. Традиционный пасхальный обед в греческой таверне. Вам </w:t>
      </w:r>
      <w:proofErr w:type="gram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представится возможность ознакомится</w:t>
      </w:r>
      <w:proofErr w:type="gram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со славными традициями греческой пасхальной кухни. Свободное время. Возвращение в отель </w:t>
      </w:r>
      <w:proofErr w:type="spell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Каламбака</w:t>
      </w:r>
      <w:proofErr w:type="spell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50CD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8-й день (вторник), 06.05</w:t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Завтрак. Отправление в Дельфы. Экскурсия в Дельфы. Посещение храма бога Аполлона со знаменитым Дельфийским Оракулом, – предсказателем судьбы, одного из самых мистических мест Греции, посещение святилища Аполлона, Сокровищницы афинян, древнего театра и стадиона. Переезд в </w:t>
      </w:r>
      <w:proofErr w:type="gram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г</w:t>
      </w:r>
      <w:proofErr w:type="gram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Лутраки</w:t>
      </w:r>
      <w:proofErr w:type="spell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Ночь в отеле в </w:t>
      </w:r>
      <w:proofErr w:type="gram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г</w:t>
      </w:r>
      <w:proofErr w:type="gram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Лутраки</w:t>
      </w:r>
      <w:proofErr w:type="spell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50CD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9-й день (среда), 07.05</w:t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Обзорная экскурсия по Афинам: Площадь Конституции, здание Парламента с могилой неизвестному солдату и почетным караулом, Президентский дворец, Святилище Зевса Олимпийского – оазис покоя в окружении шума мегаполиса, </w:t>
      </w:r>
      <w:proofErr w:type="spell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Панафинейский</w:t>
      </w:r>
      <w:proofErr w:type="spell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стадион. Посещение Акрополя, одного из самых значительных памятников человечества. Его хорошо видно с любой точки Афин, стройность и гармония белых колонн Парфенона, будто парящих на фоне голубого неба, является вечным символом духовного гения человечества. Отправление в </w:t>
      </w:r>
      <w:proofErr w:type="spell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Халкидики</w:t>
      </w:r>
      <w:proofErr w:type="spell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По дороге остановка в Фермопилах у памятника 300 спартанцам. Размещение в отеле </w:t>
      </w:r>
      <w:proofErr w:type="spell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Халкидиков</w:t>
      </w:r>
      <w:proofErr w:type="spell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на побережье Эгейского моря. </w:t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50CD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br/>
        <w:t>10-й день (четверг), 08.05</w:t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Завтрак. Свободное время. Возможны экскурсии за дополнительную плату.</w:t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50CD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11-й день (пятница), 09.05</w:t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Завтрак. </w:t>
      </w:r>
      <w:proofErr w:type="spell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Трансфер</w:t>
      </w:r>
      <w:proofErr w:type="spell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в аэропорт. Вылет. Для туров «Гранд-Тур + отдых» </w:t>
      </w:r>
      <w:proofErr w:type="spellStart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трансфер</w:t>
      </w:r>
      <w:proofErr w:type="spellEnd"/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в отель для отдыха.</w:t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50CDD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* Для желающих посетить пасхальную службу в монастыре, информируем, что присутствие на службе обязательно до момента ее окончания. Начало примерно в 22:30, окончание 03:30 – 04:00</w:t>
      </w:r>
      <w:r w:rsidRPr="00A50CD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sectPr w:rsidR="00A50CDD" w:rsidRPr="00A50CDD" w:rsidSect="002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CDD"/>
    <w:rsid w:val="00261249"/>
    <w:rsid w:val="00287A9B"/>
    <w:rsid w:val="006A342E"/>
    <w:rsid w:val="008679D9"/>
    <w:rsid w:val="00A5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47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46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7195">
                  <w:marLeft w:val="390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4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4335</Characters>
  <Application>Microsoft Office Word</Application>
  <DocSecurity>0</DocSecurity>
  <Lines>36</Lines>
  <Paragraphs>10</Paragraphs>
  <ScaleCrop>false</ScaleCrop>
  <Company>DG Win&amp;Soft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2012-11-27T12:23:00Z</dcterms:created>
  <dcterms:modified xsi:type="dcterms:W3CDTF">2012-11-27T12:25:00Z</dcterms:modified>
</cp:coreProperties>
</file>