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0" w:rsidRPr="00054940" w:rsidRDefault="00054940" w:rsidP="00054940">
      <w:pPr>
        <w:pStyle w:val="cataloghead1"/>
        <w:rPr>
          <w:rFonts w:ascii="Times New Roman" w:hAnsi="Times New Roman"/>
          <w:color w:val="000000" w:themeColor="text1"/>
        </w:rPr>
      </w:pPr>
      <w:r w:rsidRPr="00054940">
        <w:rPr>
          <w:rFonts w:ascii="Times New Roman" w:hAnsi="Times New Roman"/>
          <w:color w:val="000000" w:themeColor="text1"/>
        </w:rPr>
        <w:t>ПАРИЖ «эконом» 8 ДНЕЙ</w:t>
      </w:r>
    </w:p>
    <w:p w:rsidR="00054940" w:rsidRPr="00054940" w:rsidRDefault="00054940" w:rsidP="00054940">
      <w:pPr>
        <w:pStyle w:val="cataloghead2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Fonts w:ascii="Times New Roman" w:hAnsi="Times New Roman"/>
          <w:color w:val="000000" w:themeColor="text1"/>
          <w:sz w:val="24"/>
          <w:szCs w:val="24"/>
        </w:rPr>
        <w:t>Авиа из Санкт-Петербурга</w:t>
      </w:r>
    </w:p>
    <w:p w:rsidR="00054940" w:rsidRPr="00054940" w:rsidRDefault="00054940" w:rsidP="00054940">
      <w:pPr>
        <w:pStyle w:val="catalogprogred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ВНИМАНИЕ! В программах из Санкт-Петербурга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вылетом по воскресеньям на 8 дней гарантированный тариф авиабилета, без доплат!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27.03.11 вылет рейса FV 235 осуществляется из терминала Пулково 1!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br/>
        <w:t>Любые дополнительные экскурсии можно оплатить заранее при покупке тура, а также непосредственно в поездке.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br/>
        <w:t>ПРИ ОПЛАТЕ ЗАРАНЕЕ СТОИМОСТЬ ЭКСКУРСИИ НИЖЕ, ЧЕМ ПРИ ОПЛАТЕ НА МЕСТЕ.</w:t>
      </w:r>
    </w:p>
    <w:p w:rsidR="00054940" w:rsidRPr="00054940" w:rsidRDefault="00054940" w:rsidP="00054940">
      <w:pPr>
        <w:pStyle w:val="catalogtablehead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Fonts w:ascii="Times New Roman" w:hAnsi="Times New Roman"/>
          <w:color w:val="000000" w:themeColor="text1"/>
          <w:sz w:val="24"/>
          <w:szCs w:val="24"/>
        </w:rPr>
        <w:t>Программа тура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1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Вылет из Санкт-Петербурга регулярным рейсом ГТК «Россия» </w:t>
      </w:r>
      <w:proofErr w:type="gramStart"/>
      <w:r w:rsidRPr="00054940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54940">
        <w:rPr>
          <w:rFonts w:ascii="Times New Roman" w:hAnsi="Times New Roman"/>
          <w:color w:val="000000" w:themeColor="text1"/>
          <w:sz w:val="24"/>
          <w:szCs w:val="24"/>
        </w:rPr>
        <w:t>Пулково</w:t>
      </w:r>
      <w:proofErr w:type="gram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1 (расписание авиарейсов можно посмотреть </w:t>
      </w:r>
      <w:hyperlink r:id="rId4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здесь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), прибытие в Париж.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в отель, размещение в отеле выбранной категории. Свободное время. Для желающих (оплачивается дополнительно): Во второй половине дня </w:t>
      </w:r>
      <w:hyperlink r:id="rId5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пешеходная экскурсия по Монмартру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>2 день.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Завтрак в отеле. Свободное время. Для желающих (оплачивается дополнительно): </w:t>
      </w:r>
      <w:hyperlink r:id="rId6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Обзорная экскурсия по Парижу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, посещение магазина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DutyFree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Benlux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Экскурсия в музей парфюмерии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Fragonard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>. Обед в типичном французском ресторане и пешеходная экскурсия «Гастрономический Париж».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3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</w:t>
      </w:r>
      <w:hyperlink r:id="rId7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Автобусная экскурсия в замки Луары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4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Пешеходная </w:t>
      </w:r>
      <w:hyperlink r:id="rId8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экскурсия по острову </w:t>
        </w:r>
        <w:proofErr w:type="gram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Сите</w:t>
        </w:r>
        <w:proofErr w:type="gramEnd"/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9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Экскурсия в Лувр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Посещение представления кабаре </w:t>
      </w:r>
      <w:hyperlink r:id="rId10" w:tooltip="Moulin Rouge" w:history="1"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Мулен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Руж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(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MoulinRouge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) 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hyperlink r:id="rId11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кабаре Лидо (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Lido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) 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5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 Свободное время. Для желающих (оплачивается дополнительно): </w:t>
      </w:r>
      <w:hyperlink r:id="rId12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Экскурсия в парк-музей скульптора Родена и собор Дома Инвалидов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3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Автобусная экскурсия «Пикник в парке Багатель» в 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Булонском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лесу. </w:t>
        </w:r>
      </w:hyperlink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6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</w:t>
      </w:r>
      <w:hyperlink r:id="rId14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Автобусная экскурсия в Версаль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5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Автобусная экскурсия в Фонтенбло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6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Круиз на теплоходе по Сене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7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Свободное время. Для желающих (оплачивается дополнительно): </w:t>
      </w:r>
      <w:hyperlink r:id="rId17" w:history="1"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Экскурсия в Нормандию (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Живерни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Онфлер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Довиль</w:t>
        </w:r>
        <w:proofErr w:type="spellEnd"/>
        <w:r w:rsidRPr="0005494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).</w:t>
        </w:r>
      </w:hyperlink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8 день. 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Завтрак в отеле.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в аэропорт. Вылет из Парижа в Санкт-Петербург.</w:t>
      </w:r>
    </w:p>
    <w:p w:rsidR="00054940" w:rsidRPr="00054940" w:rsidRDefault="00054940" w:rsidP="00054940">
      <w:pPr>
        <w:pStyle w:val="catalogprog"/>
        <w:rPr>
          <w:rFonts w:ascii="Times New Roman" w:hAnsi="Times New Roman"/>
          <w:color w:val="000000" w:themeColor="text1"/>
          <w:sz w:val="24"/>
          <w:szCs w:val="24"/>
        </w:rPr>
      </w:pPr>
      <w:r w:rsidRPr="00054940">
        <w:rPr>
          <w:rStyle w:val="a4"/>
          <w:rFonts w:ascii="Times New Roman" w:hAnsi="Times New Roman"/>
          <w:color w:val="000000" w:themeColor="text1"/>
          <w:sz w:val="24"/>
          <w:szCs w:val="24"/>
        </w:rPr>
        <w:t>В стоимость тура включено:</w:t>
      </w:r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авиаперелет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, проживание в отеле выбранной категории с завтраками, </w:t>
      </w:r>
      <w:proofErr w:type="spellStart"/>
      <w:proofErr w:type="gramStart"/>
      <w:r w:rsidRPr="00054940">
        <w:rPr>
          <w:rFonts w:ascii="Times New Roman" w:hAnsi="Times New Roman"/>
          <w:color w:val="000000" w:themeColor="text1"/>
          <w:sz w:val="24"/>
          <w:szCs w:val="24"/>
        </w:rPr>
        <w:t>трансферы</w:t>
      </w:r>
      <w:proofErr w:type="spellEnd"/>
      <w:proofErr w:type="gramEnd"/>
      <w:r w:rsidRPr="00054940">
        <w:rPr>
          <w:rFonts w:ascii="Times New Roman" w:hAnsi="Times New Roman"/>
          <w:color w:val="000000" w:themeColor="text1"/>
          <w:sz w:val="24"/>
          <w:szCs w:val="24"/>
        </w:rPr>
        <w:t xml:space="preserve"> а/</w:t>
      </w:r>
      <w:proofErr w:type="spellStart"/>
      <w:r w:rsidRPr="00054940">
        <w:rPr>
          <w:rFonts w:ascii="Times New Roman" w:hAnsi="Times New Roman"/>
          <w:color w:val="000000" w:themeColor="text1"/>
          <w:sz w:val="24"/>
          <w:szCs w:val="24"/>
        </w:rPr>
        <w:t>п-отель-а</w:t>
      </w:r>
      <w:proofErr w:type="spellEnd"/>
      <w:r w:rsidRPr="00054940">
        <w:rPr>
          <w:rFonts w:ascii="Times New Roman" w:hAnsi="Times New Roman"/>
          <w:color w:val="000000" w:themeColor="text1"/>
          <w:sz w:val="24"/>
          <w:szCs w:val="24"/>
        </w:rPr>
        <w:t>/п.</w:t>
      </w:r>
    </w:p>
    <w:p w:rsidR="00287A9B" w:rsidRPr="00054940" w:rsidRDefault="00287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A9B" w:rsidRPr="00054940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940"/>
    <w:rsid w:val="00054940"/>
    <w:rsid w:val="00287A9B"/>
    <w:rsid w:val="003C5AC8"/>
    <w:rsid w:val="006A342E"/>
    <w:rsid w:val="008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940"/>
    <w:rPr>
      <w:color w:val="1E84B8"/>
      <w:u w:val="single"/>
    </w:rPr>
  </w:style>
  <w:style w:type="paragraph" w:customStyle="1" w:styleId="cataloghead1">
    <w:name w:val="cataloghead1"/>
    <w:basedOn w:val="a"/>
    <w:rsid w:val="00054940"/>
    <w:pPr>
      <w:spacing w:after="0" w:line="240" w:lineRule="auto"/>
      <w:jc w:val="center"/>
    </w:pPr>
    <w:rPr>
      <w:rFonts w:ascii="Verdana" w:eastAsia="Times New Roman" w:hAnsi="Verdana" w:cs="Times New Roman"/>
      <w:b/>
      <w:bCs/>
      <w:caps/>
      <w:color w:val="000000"/>
      <w:sz w:val="24"/>
      <w:szCs w:val="24"/>
      <w:lang w:eastAsia="ru-RU"/>
    </w:rPr>
  </w:style>
  <w:style w:type="paragraph" w:customStyle="1" w:styleId="cataloghead2">
    <w:name w:val="cataloghead2"/>
    <w:basedOn w:val="a"/>
    <w:rsid w:val="0005494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catalogprogred">
    <w:name w:val="catalogprogred"/>
    <w:basedOn w:val="a"/>
    <w:rsid w:val="000549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000"/>
      <w:sz w:val="20"/>
      <w:szCs w:val="20"/>
      <w:lang w:eastAsia="ru-RU"/>
    </w:rPr>
  </w:style>
  <w:style w:type="paragraph" w:customStyle="1" w:styleId="catalogtablehead">
    <w:name w:val="catalogtablehead"/>
    <w:basedOn w:val="a"/>
    <w:rsid w:val="0005494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54940"/>
    <w:rPr>
      <w:b/>
      <w:bCs/>
    </w:rPr>
  </w:style>
  <w:style w:type="paragraph" w:customStyle="1" w:styleId="catalogprog">
    <w:name w:val="catalogprog"/>
    <w:basedOn w:val="a"/>
    <w:rsid w:val="000549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travel.ru/catalog/france/excurs/4639" TargetMode="External"/><Relationship Id="rId13" Type="http://schemas.openxmlformats.org/officeDocument/2006/relationships/hyperlink" Target="http://www.nevatravel.ru/catalog/france/excurs/626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vatravel.ru/catalog/france/excurs/17407" TargetMode="External"/><Relationship Id="rId12" Type="http://schemas.openxmlformats.org/officeDocument/2006/relationships/hyperlink" Target="http://www.nevatravel.ru/catalog/france/excurs/79342" TargetMode="External"/><Relationship Id="rId17" Type="http://schemas.openxmlformats.org/officeDocument/2006/relationships/hyperlink" Target="http://www.nevatravel.ru/catalog/france/excurs/613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vatravel.ru/catalog/france/excurs/46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vatravel.ru/catalog/france/excurs/4547" TargetMode="External"/><Relationship Id="rId11" Type="http://schemas.openxmlformats.org/officeDocument/2006/relationships/hyperlink" Target="http://www.nevatravel.ru/catalog/france/excurs/55267" TargetMode="External"/><Relationship Id="rId5" Type="http://schemas.openxmlformats.org/officeDocument/2006/relationships/hyperlink" Target="http://www.nevatravel.ru/catalog/france/excurs/55015" TargetMode="External"/><Relationship Id="rId15" Type="http://schemas.openxmlformats.org/officeDocument/2006/relationships/hyperlink" Target="http://www.nevatravel.ru/catalog/france/excurs/4637" TargetMode="External"/><Relationship Id="rId10" Type="http://schemas.openxmlformats.org/officeDocument/2006/relationships/hyperlink" Target="http://www.nevatravel.ru/catalog/france/excurs/550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evatravel.ru/tours/aviatable/spb/" TargetMode="External"/><Relationship Id="rId9" Type="http://schemas.openxmlformats.org/officeDocument/2006/relationships/hyperlink" Target="http://www.nevatravel.ru/catalog/france/excurs/4633" TargetMode="External"/><Relationship Id="rId14" Type="http://schemas.openxmlformats.org/officeDocument/2006/relationships/hyperlink" Target="http://www.nevatravel.ru/catalog/france/excurs/4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DG Win&amp;Soft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2012-11-30T11:15:00Z</dcterms:created>
  <dcterms:modified xsi:type="dcterms:W3CDTF">2012-11-30T11:16:00Z</dcterms:modified>
</cp:coreProperties>
</file>